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52" w:rsidRDefault="00FD6B52" w:rsidP="00FD6B52"/>
    <w:p w:rsidR="00FD6B52" w:rsidRDefault="00FD6B52" w:rsidP="00FD6B52">
      <w:r>
        <w:t>21 июня 2013 года N 38-оз</w:t>
      </w:r>
    </w:p>
    <w:p w:rsidR="00FD6B52" w:rsidRDefault="00FD6B52" w:rsidP="00FD6B52"/>
    <w:p w:rsidR="00FD6B52" w:rsidRDefault="00FD6B52" w:rsidP="00FD6B52"/>
    <w:p w:rsidR="00FD6B52" w:rsidRDefault="00FD6B52" w:rsidP="00FD6B52"/>
    <w:p w:rsidR="00FD6B52" w:rsidRDefault="00FD6B52" w:rsidP="00FD6B52">
      <w:r>
        <w:t>ЛЕНИНГРАДСКАЯ ОБЛАСТЬ</w:t>
      </w:r>
    </w:p>
    <w:p w:rsidR="00FD6B52" w:rsidRDefault="00FD6B52" w:rsidP="00FD6B52"/>
    <w:p w:rsidR="00FD6B52" w:rsidRDefault="00FD6B52" w:rsidP="00FD6B52">
      <w:r>
        <w:t>ОБЛАСТНОЙ ЗАКОН</w:t>
      </w:r>
    </w:p>
    <w:p w:rsidR="00FD6B52" w:rsidRDefault="00FD6B52" w:rsidP="00FD6B52"/>
    <w:p w:rsidR="00FD6B52" w:rsidRDefault="00FD6B52" w:rsidP="00FD6B52">
      <w:r>
        <w:t>О БЕЗНАДЗОРНЫХ ЖИВОТНЫХ В ЛЕНИНГРАДСКОЙ ОБЛАСТИ</w:t>
      </w:r>
    </w:p>
    <w:p w:rsidR="00FD6B52" w:rsidRDefault="00FD6B52" w:rsidP="00FD6B52"/>
    <w:p w:rsidR="00FD6B52" w:rsidRDefault="00FD6B52" w:rsidP="00FD6B52">
      <w:r>
        <w:t>(Принят Законодательным собранием Ленинградской области</w:t>
      </w:r>
    </w:p>
    <w:p w:rsidR="00FD6B52" w:rsidRDefault="00FD6B52" w:rsidP="00FD6B52">
      <w:r>
        <w:t>6 июня 2013 года)</w:t>
      </w:r>
    </w:p>
    <w:p w:rsidR="00FD6B52" w:rsidRDefault="00FD6B52" w:rsidP="00FD6B52"/>
    <w:p w:rsidR="00FD6B52" w:rsidRDefault="00FD6B52" w:rsidP="00FD6B52">
      <w:r>
        <w:t>Настоящий областной закон в соответствии с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30 марта 1999 года N 52-ФЗ "О санитарно-эпидемиологическом благополучии населения", Законом Российской Федерации от 14 мая 1993 года N 4979-1 "О ветеринарии" определяет организационно-правовую основу и принципы обращения с безнадзорными животными на территории Ленинградской области и направлен на обеспечение санитарно-эпидемиологического благополучия населения, защиту населения от заболеваний, общих для человека и животных, и формирование гуманного и ответственного отношения к безнадзорным животным.</w:t>
      </w:r>
    </w:p>
    <w:p w:rsidR="00FD6B52" w:rsidRDefault="00FD6B52" w:rsidP="00FD6B52"/>
    <w:p w:rsidR="00FD6B52" w:rsidRDefault="00FD6B52" w:rsidP="00FD6B52">
      <w:r>
        <w:t>Статья 1. Основные понятия, используемые в настоящем областном законе</w:t>
      </w:r>
    </w:p>
    <w:p w:rsidR="00FD6B52" w:rsidRDefault="00FD6B52" w:rsidP="00FD6B52"/>
    <w:p w:rsidR="00FD6B52" w:rsidRDefault="00FD6B52" w:rsidP="00FD6B52">
      <w:r>
        <w:t>Для целей настоящего областного закона используются следующие основные понятия:</w:t>
      </w:r>
    </w:p>
    <w:p w:rsidR="00FD6B52" w:rsidRDefault="00FD6B52" w:rsidP="00FD6B52">
      <w:proofErr w:type="gramStart"/>
      <w:r>
        <w:t>безнадзорное</w:t>
      </w:r>
      <w:proofErr w:type="gramEnd"/>
      <w:r>
        <w:t xml:space="preserve"> животное - животное, оставшееся без попечения собственника либо не имеющее собственника или собственник которого неизвестен;</w:t>
      </w:r>
    </w:p>
    <w:p w:rsidR="00FD6B52" w:rsidRDefault="00FD6B52" w:rsidP="00FD6B52">
      <w:proofErr w:type="gramStart"/>
      <w:r>
        <w:t>собственник</w:t>
      </w:r>
      <w:proofErr w:type="gramEnd"/>
      <w:r>
        <w:t xml:space="preserve"> животного - физическое или юридическое лицо, которое владеет, пользуется и распоряжается животным в соответствии с Гражданским кодексом Российской Федерации;</w:t>
      </w:r>
    </w:p>
    <w:p w:rsidR="00FD6B52" w:rsidRDefault="00FD6B52" w:rsidP="00FD6B52">
      <w:proofErr w:type="gramStart"/>
      <w:r>
        <w:t>ответственное</w:t>
      </w:r>
      <w:proofErr w:type="gramEnd"/>
      <w:r>
        <w:t xml:space="preserve"> обращение с безнадзорными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D6B52" w:rsidRDefault="00FD6B52" w:rsidP="00FD6B52">
      <w:proofErr w:type="gramStart"/>
      <w:r>
        <w:t>жестокое</w:t>
      </w:r>
      <w:proofErr w:type="gramEnd"/>
      <w:r>
        <w:t xml:space="preserve">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FD6B52" w:rsidRDefault="00FD6B52" w:rsidP="00FD6B52">
      <w:proofErr w:type="gramStart"/>
      <w:r>
        <w:t>приют</w:t>
      </w:r>
      <w:proofErr w:type="gramEnd"/>
      <w: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FD6B52" w:rsidRDefault="00FD6B52" w:rsidP="00FD6B52">
      <w:proofErr w:type="gramStart"/>
      <w:r>
        <w:t>специалист</w:t>
      </w:r>
      <w:proofErr w:type="gramEnd"/>
      <w:r>
        <w:t xml:space="preserve"> в области ветеринарии - лицо, имеющее право на осуществление ветеринарной деятельности в соответствии с законодательством Российской Федерации;</w:t>
      </w:r>
    </w:p>
    <w:p w:rsidR="00FD6B52" w:rsidRDefault="00FD6B52" w:rsidP="00FD6B52">
      <w:proofErr w:type="gramStart"/>
      <w:r>
        <w:lastRenderedPageBreak/>
        <w:t>эвтаназия</w:t>
      </w:r>
      <w:proofErr w:type="gramEnd"/>
      <w:r>
        <w:t xml:space="preserve"> животных - умерщвление животных специалистом в области ветеринарии с применением предназначенных для этого обезболивающих ветеринарных препаратов, зарегистрированных в установленном порядке;</w:t>
      </w:r>
    </w:p>
    <w:p w:rsidR="00FD6B52" w:rsidRDefault="00FD6B52" w:rsidP="00FD6B52">
      <w:proofErr w:type="gramStart"/>
      <w:r>
        <w:t>мечение</w:t>
      </w:r>
      <w:proofErr w:type="gramEnd"/>
      <w:r>
        <w:t xml:space="preserve"> животного - нанесение животному унифицированного индивидуального номера - татуировки или имплантация электронного микрочипа, которые позволяют идентифицировать животное;</w:t>
      </w:r>
    </w:p>
    <w:p w:rsidR="00FD6B52" w:rsidRDefault="00FD6B52" w:rsidP="00FD6B52">
      <w:proofErr w:type="gramStart"/>
      <w:r>
        <w:t>регистрация</w:t>
      </w:r>
      <w:proofErr w:type="gramEnd"/>
      <w:r>
        <w:t xml:space="preserve"> животных - внесение в единую базу данных (реестр) зарегистрированных животных Ленинградской области информации о животном, унифицированного индивидуального номера животного, а также сведений о его собственнике;</w:t>
      </w:r>
    </w:p>
    <w:p w:rsidR="00FD6B52" w:rsidRDefault="00FD6B52" w:rsidP="00FD6B52">
      <w:proofErr w:type="gramStart"/>
      <w:r>
        <w:t>уполномоченные</w:t>
      </w:r>
      <w:proofErr w:type="gramEnd"/>
      <w:r>
        <w:t xml:space="preserve"> органы - органы исполнительной власти Ленинградской области, к чьей компетенции Правительством Ленинградской области отнесены вопросы обращения с безнадзорными животными.</w:t>
      </w:r>
    </w:p>
    <w:p w:rsidR="00FD6B52" w:rsidRDefault="00FD6B52" w:rsidP="00FD6B52"/>
    <w:p w:rsidR="00FD6B52" w:rsidRDefault="00FD6B52" w:rsidP="00FD6B52">
      <w:r>
        <w:t>Статья 2. Организация обращения с безнадзорными животными на территории Ленинградской области</w:t>
      </w:r>
    </w:p>
    <w:p w:rsidR="00FD6B52" w:rsidRDefault="00FD6B52" w:rsidP="00FD6B52"/>
    <w:p w:rsidR="00FD6B52" w:rsidRDefault="00FD6B52" w:rsidP="00FD6B52">
      <w:r>
        <w:t>1. Органы исполнительной власти Ленинградской области принимают решение о создании специализированной службы по отлову безнадзорных животных или размещают заказы на выполнение работ по отлову безнадзорных животных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FD6B52" w:rsidRDefault="00FD6B52" w:rsidP="00FD6B52">
      <w:r>
        <w:t>2. Органы исполнительной власти Ленинградской области принимают решения о создании приютов для содержания безнадзорных животных в соответствии с областным законом от 19 января 2001 года N 4-оз "Об отдельных вопросах управления и распоряжения государственным имуществом Ленинградской области" и постановлением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осуществляют ведение реестра действующих приютов.</w:t>
      </w:r>
    </w:p>
    <w:p w:rsidR="00FD6B52" w:rsidRDefault="00FD6B52" w:rsidP="00FD6B52">
      <w:r>
        <w:t>3. Финансирование мероприятий по созданию специализированной службы по отлову безнадзорных животных, по созданию и содержанию приютов, по отлову и содержанию безнадзорных животных в приютах осуществляется за счет средств, предусмотренных на эти цели в областном законе об областном бюджете Ленинградской области на соответствующий финансовый год и на плановый период.</w:t>
      </w:r>
    </w:p>
    <w:p w:rsidR="00FD6B52" w:rsidRDefault="00FD6B52" w:rsidP="00FD6B52">
      <w:r>
        <w:t>4. Функции, указанные в частях 1 и 2 настоящей статьи, могут осуществляться органами местного самоуправления Ленинградской области в случае наделения их отдельными государственными полномочиями в сфере обращения с безнадзорными животными.</w:t>
      </w:r>
    </w:p>
    <w:p w:rsidR="00FD6B52" w:rsidRDefault="00FD6B52" w:rsidP="00FD6B52">
      <w:r>
        <w:t>5. В случае наделения органов местного самоуправления Ленинградской области отдельными государственными полномочиями в сфере обращения с безнадзорными животными финансовые средства, необходимые органам местного самоуправления Ленинградской области для осуществления переданных полномочий, ежегодно предусматриваются в областном законе об областном бюджете Ленинградской области на соответствующий финансовый год и на плановый период в виде субвенций.</w:t>
      </w:r>
    </w:p>
    <w:p w:rsidR="00FD6B52" w:rsidRDefault="00FD6B52" w:rsidP="00FD6B52">
      <w:r>
        <w:t>6. Безнадзорные животные могут содержаться в приютах, созданных некоммерческими организациями, зарегистрированными в качестве юридических лиц на территории Российской Федерации и осуществляющими деятельность по содержанию приютов для безнадзорных животных на территории Ленинградской области.</w:t>
      </w:r>
    </w:p>
    <w:p w:rsidR="00FD6B52" w:rsidRDefault="00FD6B52" w:rsidP="00FD6B52">
      <w:r>
        <w:t xml:space="preserve">7. В случае если деятельность по содержанию безнадзорных животных в приютах осуществляется некоммерческими организациями, указанным организациям оказываются меры государственной поддержки в порядке, установленном областным законом от 29 </w:t>
      </w:r>
      <w:r>
        <w:lastRenderedPageBreak/>
        <w:t>июня 2012 года N 52-оз "О государственной поддержке социально ориентированных некоммерческих организаций в Ленинградской области".</w:t>
      </w:r>
    </w:p>
    <w:p w:rsidR="00FD6B52" w:rsidRDefault="00FD6B52" w:rsidP="00FD6B52"/>
    <w:p w:rsidR="00FD6B52" w:rsidRDefault="00FD6B52" w:rsidP="00FD6B52">
      <w:r>
        <w:t>Статья 3. Отлов безнадзорных животных</w:t>
      </w:r>
    </w:p>
    <w:p w:rsidR="00FD6B52" w:rsidRDefault="00FD6B52" w:rsidP="00FD6B52"/>
    <w:p w:rsidR="00FD6B52" w:rsidRDefault="00FD6B52" w:rsidP="00FD6B52">
      <w:r>
        <w:t>1. Безнадзорные животные подлежат отлову.</w:t>
      </w:r>
    </w:p>
    <w:p w:rsidR="00FD6B52" w:rsidRDefault="00FD6B52" w:rsidP="00FD6B52">
      <w:r>
        <w:t>2. Отлов безнадзорных животных осуществляется в целях:</w:t>
      </w:r>
    </w:p>
    <w:p w:rsidR="00FD6B52" w:rsidRDefault="00FD6B52" w:rsidP="00FD6B52">
      <w:r>
        <w:t>1) предотвращения возникновения эпизоотий и(или) распространения болезней, общих для человека и животных;</w:t>
      </w:r>
    </w:p>
    <w:p w:rsidR="00FD6B52" w:rsidRDefault="00FD6B52" w:rsidP="00FD6B52">
      <w:r>
        <w:t>2) предотвращения нанесения ущерба животному миру и среде обитания животных;</w:t>
      </w:r>
    </w:p>
    <w:p w:rsidR="00FD6B52" w:rsidRDefault="00FD6B52" w:rsidP="00FD6B52">
      <w:r>
        <w:t>3) регулирования численности безнадзорных животных;</w:t>
      </w:r>
    </w:p>
    <w:p w:rsidR="00FD6B52" w:rsidRDefault="00FD6B52" w:rsidP="00FD6B52">
      <w:r>
        <w:t>4) предотвращения причинения вреда здоровью и(или) имуществу граждан, имуществу организаций;</w:t>
      </w:r>
    </w:p>
    <w:p w:rsidR="00FD6B52" w:rsidRDefault="00FD6B52" w:rsidP="00FD6B52">
      <w:r>
        <w:t>5) оказания помощи животным, находящимся в бедственном положении (больным, травмированным, попавшим в ненадлежащие или опасные для их нахождения места);</w:t>
      </w:r>
    </w:p>
    <w:p w:rsidR="00FD6B52" w:rsidRDefault="00FD6B52" w:rsidP="00FD6B52">
      <w:r>
        <w:t>6) возврата потерявшихся животных их собственникам.</w:t>
      </w:r>
    </w:p>
    <w:p w:rsidR="00FD6B52" w:rsidRDefault="00FD6B52" w:rsidP="00FD6B52">
      <w:r>
        <w:t>3. Отлов безнадзорных животных исключительно в целях их умерщвления запрещен.</w:t>
      </w:r>
    </w:p>
    <w:p w:rsidR="00FD6B52" w:rsidRDefault="00FD6B52" w:rsidP="00FD6B52">
      <w:r>
        <w:t xml:space="preserve">4. К участию в выполнении работ по отлову безнадзорных животных не допускаются лица, </w:t>
      </w:r>
      <w:proofErr w:type="spellStart"/>
      <w:r>
        <w:t>привлекавшиеся</w:t>
      </w:r>
      <w:proofErr w:type="spellEnd"/>
      <w:r>
        <w:t xml:space="preserve"> к ответственности за жестокое обращение с животными, умышленное причинение смерти или умышленное причинение вреда здоровью человека.</w:t>
      </w:r>
    </w:p>
    <w:p w:rsidR="00FD6B52" w:rsidRDefault="00FD6B52" w:rsidP="00FD6B52">
      <w:r>
        <w:t>5. Отловленные животные подлежат передаче в приют. При отлове безнадзорных животных запрещается:</w:t>
      </w:r>
    </w:p>
    <w:p w:rsidR="00FD6B52" w:rsidRDefault="00FD6B52" w:rsidP="00FD6B52">
      <w:r>
        <w:t>1) изымать животных из квартир, с территории частных домовладений без согласия собственника и(или) совместно проживающих с ним лиц;</w:t>
      </w:r>
    </w:p>
    <w:p w:rsidR="00FD6B52" w:rsidRDefault="00FD6B52" w:rsidP="00FD6B52">
      <w:r>
        <w:t>2) снимать с привязи животных, временно оставленных в местах общего пользования;</w:t>
      </w:r>
    </w:p>
    <w:p w:rsidR="00FD6B52" w:rsidRDefault="00FD6B52" w:rsidP="00FD6B52">
      <w:r>
        <w:t>3) продавать или передавать животных иным лицам либо присваивать отловленных животных;</w:t>
      </w:r>
    </w:p>
    <w:p w:rsidR="00FD6B52" w:rsidRDefault="00FD6B52" w:rsidP="00FD6B52">
      <w:r>
        <w:t>4) 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FD6B52" w:rsidRDefault="00FD6B52" w:rsidP="00FD6B52">
      <w:r>
        <w:t>6. Запрещается проводить отлов безнадзорных животных в присутствии несовершеннолетних, за исключением случаев, когда поведение животных угрожает жизни и здоровью человека.</w:t>
      </w:r>
    </w:p>
    <w:p w:rsidR="00FD6B52" w:rsidRDefault="00FD6B52" w:rsidP="00FD6B52">
      <w:r>
        <w:t>7. Организации, осуществляющие отлов безнадзорных животных, обязаны:</w:t>
      </w:r>
    </w:p>
    <w:p w:rsidR="00FD6B52" w:rsidRDefault="00FD6B52" w:rsidP="00FD6B52">
      <w:r>
        <w:t>1) не позднее чем за двое суток до отлова информировать население в средствах массовой информации или иным доступным способом о планируемых мероприятиях по отлову безнадзорных животных, о местонахождении приютов, куда будут передаваться отловленные безнадзорные животные;</w:t>
      </w:r>
    </w:p>
    <w:p w:rsidR="00FD6B52" w:rsidRDefault="00FD6B52" w:rsidP="00FD6B52">
      <w:r>
        <w:t>2) передавать безнадзорных животных в приюты в течение суток с момента их отлова;</w:t>
      </w:r>
    </w:p>
    <w:p w:rsidR="00FD6B52" w:rsidRDefault="00FD6B52" w:rsidP="00FD6B52">
      <w:r>
        <w:t>3) вести учет отловленных безнадзорных животных и предоставлять указанную информацию в орган местного самоуправления муниципального образования, на территории которого был произведен отлов.</w:t>
      </w:r>
    </w:p>
    <w:p w:rsidR="00FD6B52" w:rsidRDefault="00FD6B52" w:rsidP="00FD6B52">
      <w:r>
        <w:t>8. Порядок отлова безнадзорных животных определяется Правительством Ленинградской области.</w:t>
      </w:r>
    </w:p>
    <w:p w:rsidR="00FD6B52" w:rsidRDefault="00FD6B52" w:rsidP="00FD6B52"/>
    <w:p w:rsidR="00FD6B52" w:rsidRDefault="00FD6B52" w:rsidP="00FD6B52">
      <w:r>
        <w:t>Статья 4. Содержание безнадзорных животных в приюте</w:t>
      </w:r>
    </w:p>
    <w:p w:rsidR="00FD6B52" w:rsidRDefault="00FD6B52" w:rsidP="00FD6B52"/>
    <w:p w:rsidR="00FD6B52" w:rsidRDefault="00FD6B52" w:rsidP="00FD6B52">
      <w:r>
        <w:t xml:space="preserve">1. Безнадзорные животные содержатся в приюте до момента их возврата прежним собственникам либо до момента их передачи иным лицам, изъявившим желание принять на себя обязанности по их содержанию и имеющим для этого соответствующие условия (если в течение шести месяцев со дня поступления животных в приют их собственники не будут обнаружены или сами не заявят о своих правах на них), либо до наступления </w:t>
      </w:r>
      <w:r>
        <w:lastRenderedPageBreak/>
        <w:t>естественной смерти, за исключением случаев, предусмотренных статьей 5 настоящего областного закона.</w:t>
      </w:r>
    </w:p>
    <w:p w:rsidR="00FD6B52" w:rsidRDefault="00FD6B52" w:rsidP="00FD6B52">
      <w:r>
        <w:t>2. Приют обязан:</w:t>
      </w:r>
    </w:p>
    <w:p w:rsidR="00FD6B52" w:rsidRDefault="00FD6B52" w:rsidP="00FD6B52">
      <w:r>
        <w:t xml:space="preserve">1) обеспечить проведение ветеринарного осмотра и </w:t>
      </w:r>
      <w:proofErr w:type="spellStart"/>
      <w:r>
        <w:t>карантинирование</w:t>
      </w:r>
      <w:proofErr w:type="spellEnd"/>
      <w:r>
        <w:t xml:space="preserve"> поступившего безнадзорного животного, а при необходимости - оказание ему квалифицированной ветеринарной помощи;</w:t>
      </w:r>
    </w:p>
    <w:p w:rsidR="00FD6B52" w:rsidRDefault="00FD6B52" w:rsidP="00FD6B52">
      <w:r>
        <w:t>2) произвести учет поступившего животного (дата его поступления, вид (порода), окрас, вес, приблизительный возраст, заключение специалиста в области ветеринарии о состоянии здоровья животного, сведения о наличии у животного уникальных отличительных признаков или мечения, сведения о лице, от которого животное поступило в приют);</w:t>
      </w:r>
    </w:p>
    <w:p w:rsidR="00FD6B52" w:rsidRDefault="00FD6B52" w:rsidP="00FD6B52">
      <w:r>
        <w:t>3) обеспечить ответственное обращение с безнадзорными животными (в том числе удовлетворение их потребностей в полнорационном сбалансированном питании, сне, движении);</w:t>
      </w:r>
    </w:p>
    <w:p w:rsidR="00FD6B52" w:rsidRDefault="00FD6B52" w:rsidP="00FD6B52">
      <w:r>
        <w:t>4) в случае установления собственника животного или подыскания иного лица, изъявившего желание принять на себя обязанности по содержанию животного, предоставить уполномоченному органу или подведомственному ему учреждению, осуществляющему функции по регистрации безнадзорных животных, условия для мечения и регистрации животного;</w:t>
      </w:r>
    </w:p>
    <w:p w:rsidR="00FD6B52" w:rsidRDefault="00FD6B52" w:rsidP="00FD6B52">
      <w:r>
        <w:t>5) обеспечить проведение безнадзорным животным обязательных вакцинаций и иных профилактических мероприятий, перечень которых устанавливается органом исполнительной власти Ленинградской области в области ветеринарии;</w:t>
      </w:r>
    </w:p>
    <w:p w:rsidR="00FD6B52" w:rsidRDefault="00FD6B52" w:rsidP="00FD6B52">
      <w:r>
        <w:t>6) принимать меры по недопущению размножения животных, в том числе обеспечивать проведение мероприятий по стерилизации животных, передаваемых лицам, изъявившим желание принять на себя обязанности по содержанию животного (если отсутствуют противопоказания по состоянию здоровья животного);</w:t>
      </w:r>
    </w:p>
    <w:p w:rsidR="00FD6B52" w:rsidRDefault="00FD6B52" w:rsidP="00FD6B52">
      <w:r>
        <w:t>7) предоставлять лицам, изъявившим желание принять на себя обязанности по содержанию животного, информацию о животных, содержащихся в приюте;</w:t>
      </w:r>
    </w:p>
    <w:p w:rsidR="00FD6B52" w:rsidRDefault="00FD6B52" w:rsidP="00FD6B52">
      <w:r>
        <w:t>8) в трехдневный срок с момента передачи животного лицу, изъявившему желание принять на себя обязанности по содержанию животного, известить об этом орган местного самоуправления муниципального образования, на территории которого был произведен отлов животного.</w:t>
      </w:r>
    </w:p>
    <w:p w:rsidR="00FD6B52" w:rsidRDefault="00FD6B52" w:rsidP="00FD6B52">
      <w:r>
        <w:t>3. Возврат животного прежнему собственнику осуществляется после установления фактов, свидетельствующих о праве его владения данным животным, подтверждаемых наличием унифицированного индивидуального номера - татуировки или электронного микрочипа, которые позволяют идентифицировать животное, или иными способами, не противоречащими гражданскому законодательству Российской Федерации.</w:t>
      </w:r>
    </w:p>
    <w:p w:rsidR="00FD6B52" w:rsidRDefault="00FD6B52" w:rsidP="00FD6B52">
      <w:r>
        <w:t>4. В случае возврата безнадзорного животного прежнему собственнику приют имеет право на возмещение собственником животного расходов, понесенных на содержание животного в приюте, в соответствии с гражданским законодательством Российской Федерации.</w:t>
      </w:r>
    </w:p>
    <w:p w:rsidR="00FD6B52" w:rsidRDefault="00FD6B52" w:rsidP="00FD6B52">
      <w:r>
        <w:t>5. Проведение ветеринарных мероприятий (осмотр, карантин, лечение, стерилизация (кастрация) безнадзорных животных) осуществляется специалистами в области ветеринарии с обязательным обеспечением животного необходимым послеоперационным уходом, содержанием, реабилитацией.</w:t>
      </w:r>
    </w:p>
    <w:p w:rsidR="00FD6B52" w:rsidRDefault="00FD6B52" w:rsidP="00FD6B52">
      <w:r>
        <w:t>Возврат животных, подвергшихся стерилизации (кастрации), в прежнюю среду обитания не допускается.</w:t>
      </w:r>
    </w:p>
    <w:p w:rsidR="00FD6B52" w:rsidRDefault="00FD6B52" w:rsidP="00FD6B52">
      <w:r>
        <w:t>6. Мечение животных осуществляется специалистами уполномоченного органа или подведомственного ему учреждения, осуществляющего функции по регистрации животных.</w:t>
      </w:r>
    </w:p>
    <w:p w:rsidR="00FD6B52" w:rsidRDefault="00FD6B52" w:rsidP="00FD6B52">
      <w:r>
        <w:t xml:space="preserve">7. Порядок содержания безнадзорных животных в приютах, порядок регистрации животных, передаваемых из приюта собственникам или лицам, изъявившим желание </w:t>
      </w:r>
      <w:r>
        <w:lastRenderedPageBreak/>
        <w:t>принять на себя обязанности по их содержанию, определяется Правительством Ленинградской области.</w:t>
      </w:r>
    </w:p>
    <w:p w:rsidR="00FD6B52" w:rsidRDefault="00FD6B52" w:rsidP="00FD6B52"/>
    <w:p w:rsidR="00FD6B52" w:rsidRDefault="00FD6B52" w:rsidP="00FD6B52">
      <w:r>
        <w:t>Статья 5. Умерщвление безнадзорных животных</w:t>
      </w:r>
    </w:p>
    <w:p w:rsidR="00FD6B52" w:rsidRDefault="00FD6B52" w:rsidP="00FD6B52"/>
    <w:p w:rsidR="00FD6B52" w:rsidRDefault="00FD6B52" w:rsidP="00FD6B52">
      <w:r>
        <w:t>1. Умерщвление безнадзорных животных допускается в случаях, предусмотренных санитарными и ветеринарными правилами.</w:t>
      </w:r>
    </w:p>
    <w:p w:rsidR="00FD6B52" w:rsidRDefault="00FD6B52" w:rsidP="00FD6B52">
      <w:r>
        <w:t>2. Умерщвление безнадзорных животных допускается при обороне от нападающего безнадзорного животного, если жизнь и(или) здоровье человека (людей) находятся в опасности.</w:t>
      </w:r>
    </w:p>
    <w:p w:rsidR="00FD6B52" w:rsidRDefault="00FD6B52" w:rsidP="00FD6B52">
      <w:r>
        <w:t>3. Эвтаназия безнадзорных животных, содержащихся в приюте, допускается на основании заключения специалиста в области ветеринарии:</w:t>
      </w:r>
    </w:p>
    <w:p w:rsidR="00FD6B52" w:rsidRDefault="00FD6B52" w:rsidP="00FD6B52">
      <w:r>
        <w:t>1) для прекращения страданий нежизнеспособного животного, если они не могут быть прекращены иным способом, в том числе при наличии у животного неизлечимого заболевания или несовместимой с жизнью травмы;</w:t>
      </w:r>
    </w:p>
    <w:p w:rsidR="00FD6B52" w:rsidRDefault="00FD6B52" w:rsidP="00FD6B52">
      <w:r>
        <w:t>2) для умерщвления нежизнеспособного приплода с врожденными физическими пороками;</w:t>
      </w:r>
    </w:p>
    <w:p w:rsidR="00FD6B52" w:rsidRDefault="00FD6B52" w:rsidP="00FD6B52">
      <w:r>
        <w:t>3) в случае наличия у животного неизлечимых заразных болезней, в том числе общих для человека и животных;</w:t>
      </w:r>
    </w:p>
    <w:p w:rsidR="00FD6B52" w:rsidRDefault="00FD6B52" w:rsidP="00FD6B52">
      <w:r>
        <w:t>4) в целях предотвращения распространения карантинных и особо опасных болезней животных и ликвидации их последствий;</w:t>
      </w:r>
    </w:p>
    <w:p w:rsidR="00FD6B52" w:rsidRDefault="00FD6B52" w:rsidP="00FD6B52">
      <w:r>
        <w:t>5) в случае отсутствия возможности социализации животного, в том числе проявления безнадзорными животными агрессии по отношению к другим животным и людям, несущей угрозу здоровью и жизни людей и животных.</w:t>
      </w:r>
    </w:p>
    <w:p w:rsidR="00FD6B52" w:rsidRDefault="00FD6B52" w:rsidP="00FD6B52">
      <w:r>
        <w:t>Эвтаназия безнадзорных животных производится специалистами 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w:t>
      </w:r>
    </w:p>
    <w:p w:rsidR="00FD6B52" w:rsidRDefault="00FD6B52" w:rsidP="00FD6B52">
      <w:r>
        <w:t>4. Умерщвление безнадзорных животных в присутствии несовершеннолетних не допускается, за исключением случаев, предусмотренных частью 2 настоящей статьи.</w:t>
      </w:r>
    </w:p>
    <w:p w:rsidR="00FD6B52" w:rsidRDefault="00FD6B52" w:rsidP="00FD6B52"/>
    <w:p w:rsidR="00FD6B52" w:rsidRDefault="00FD6B52" w:rsidP="00FD6B52">
      <w:r>
        <w:t>Статья 6. Утилизация трупов безнадзорных животных</w:t>
      </w:r>
    </w:p>
    <w:p w:rsidR="00FD6B52" w:rsidRDefault="00FD6B52" w:rsidP="00FD6B52"/>
    <w:p w:rsidR="00FD6B52" w:rsidRDefault="00FD6B52" w:rsidP="00FD6B52">
      <w:r>
        <w:t>Утилизация трупов безнадзорных животных осуществляется в соответствии с ветеринарно-санитарными правилами сбора, утилизации и уничтожения биологических отходов.</w:t>
      </w:r>
    </w:p>
    <w:p w:rsidR="00FD6B52" w:rsidRDefault="00FD6B52" w:rsidP="00FD6B52"/>
    <w:p w:rsidR="00FD6B52" w:rsidRDefault="00FD6B52" w:rsidP="00FD6B52">
      <w:r>
        <w:t>Статья 7. Вступление в силу настоящего областного закона</w:t>
      </w:r>
    </w:p>
    <w:p w:rsidR="00FD6B52" w:rsidRDefault="00FD6B52" w:rsidP="00FD6B52"/>
    <w:p w:rsidR="00FD6B52" w:rsidRDefault="00FD6B52" w:rsidP="00FD6B52">
      <w:r>
        <w:t>Настоящий областной закон вступает в силу по истечении 10 дней со дня его официального опубликования.</w:t>
      </w:r>
    </w:p>
    <w:p w:rsidR="00FD6B52" w:rsidRDefault="00FD6B52" w:rsidP="00FD6B52">
      <w:r>
        <w:t>Органы исполнительной власти Ленинградской области разрабатывают и принимают нормативные правовые акты, предусмотренные настоящим областным законом, в течение трех месяцев со дня вступления его в силу.</w:t>
      </w:r>
    </w:p>
    <w:p w:rsidR="00FD6B52" w:rsidRDefault="00FD6B52" w:rsidP="00FD6B52">
      <w:bookmarkStart w:id="0" w:name="_GoBack"/>
      <w:bookmarkEnd w:id="0"/>
    </w:p>
    <w:p w:rsidR="00FD6B52" w:rsidRDefault="00FD6B52" w:rsidP="00FD6B52">
      <w:r>
        <w:t>Губернатор</w:t>
      </w:r>
    </w:p>
    <w:p w:rsidR="00FD6B52" w:rsidRDefault="00FD6B52" w:rsidP="00FD6B52">
      <w:r>
        <w:t>Ленинградской области</w:t>
      </w:r>
    </w:p>
    <w:p w:rsidR="00FD6B52" w:rsidRDefault="00FD6B52" w:rsidP="00FD6B52">
      <w:proofErr w:type="spellStart"/>
      <w:r>
        <w:t>А.Дрозденко</w:t>
      </w:r>
      <w:proofErr w:type="spellEnd"/>
    </w:p>
    <w:p w:rsidR="00FD6B52" w:rsidRDefault="00FD6B52" w:rsidP="00FD6B52">
      <w:r>
        <w:t>Санкт-Петербург</w:t>
      </w:r>
    </w:p>
    <w:p w:rsidR="00FD6B52" w:rsidRDefault="00FD6B52" w:rsidP="00FD6B52">
      <w:r>
        <w:t>21 июня 2013 года</w:t>
      </w:r>
    </w:p>
    <w:p w:rsidR="00FD6B52" w:rsidRDefault="00FD6B52" w:rsidP="00FD6B52">
      <w:r>
        <w:t>N 38-оз</w:t>
      </w:r>
    </w:p>
    <w:p w:rsidR="00115CAD" w:rsidRPr="00FD6B52" w:rsidRDefault="00115CAD" w:rsidP="00FD6B52"/>
    <w:sectPr w:rsidR="00115CAD" w:rsidRPr="00FD6B52" w:rsidSect="005F4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5F"/>
    <w:rsid w:val="00050846"/>
    <w:rsid w:val="0005515F"/>
    <w:rsid w:val="00115CAD"/>
    <w:rsid w:val="008009A3"/>
    <w:rsid w:val="00FD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2013-12-23T17:51:00Z</dcterms:created>
  <dcterms:modified xsi:type="dcterms:W3CDTF">2013-12-24T16:08:00Z</dcterms:modified>
</cp:coreProperties>
</file>